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990"/>
        <w:gridCol w:w="1260"/>
        <w:gridCol w:w="2070"/>
        <w:gridCol w:w="2250"/>
        <w:gridCol w:w="360"/>
        <w:gridCol w:w="1530"/>
      </w:tblGrid>
      <w:tr w:rsidR="004F565D" w:rsidTr="008F1221">
        <w:tc>
          <w:tcPr>
            <w:tcW w:w="12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5D" w:rsidRDefault="004F565D" w:rsidP="004F5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complete information on every educator’s salary, (each and every teacher &amp; administrator), visit our website:     </w:t>
            </w:r>
            <w:r>
              <w:rPr>
                <w:b/>
                <w:sz w:val="52"/>
                <w:szCs w:val="52"/>
              </w:rPr>
              <w:t xml:space="preserve"> </w:t>
            </w:r>
            <w:hyperlink r:id="rId5" w:history="1">
              <w:r>
                <w:rPr>
                  <w:rStyle w:val="Hyperlink"/>
                  <w:b/>
                  <w:sz w:val="52"/>
                  <w:szCs w:val="52"/>
                </w:rPr>
                <w:t>www.baldwinbudget.webstarts.com</w:t>
              </w:r>
            </w:hyperlink>
          </w:p>
          <w:p w:rsidR="004F565D" w:rsidRDefault="004F565D" w:rsidP="004F565D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Educators should earn good salaries, </w:t>
            </w:r>
            <w:r>
              <w:rPr>
                <w:b/>
                <w:sz w:val="28"/>
                <w:szCs w:val="28"/>
              </w:rPr>
              <w:t>but should not have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exceptionally </w:t>
            </w:r>
            <w:proofErr w:type="gramStart"/>
            <w:r>
              <w:rPr>
                <w:sz w:val="28"/>
                <w:szCs w:val="28"/>
                <w:u w:val="single"/>
              </w:rPr>
              <w:t>great  salaries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&amp; benefits</w:t>
            </w:r>
            <w:r>
              <w:rPr>
                <w:sz w:val="28"/>
                <w:szCs w:val="28"/>
              </w:rPr>
              <w:t>.  Teachers are wonderful, competent, hardworking</w:t>
            </w:r>
            <w:proofErr w:type="gramStart"/>
            <w:r>
              <w:rPr>
                <w:sz w:val="28"/>
                <w:szCs w:val="28"/>
              </w:rPr>
              <w:t>,  skilled</w:t>
            </w:r>
            <w:proofErr w:type="gramEnd"/>
            <w:r>
              <w:rPr>
                <w:sz w:val="28"/>
                <w:szCs w:val="28"/>
              </w:rPr>
              <w:t>, dedicated and caring people with amazing union representation that has steamrollered school boards across Long Island.</w:t>
            </w:r>
          </w:p>
          <w:p w:rsidR="004F565D" w:rsidRPr="003829F0" w:rsidRDefault="004F565D">
            <w:pPr>
              <w:rPr>
                <w:b/>
                <w:highlight w:val="yellow"/>
              </w:rPr>
            </w:pPr>
            <w:bookmarkStart w:id="0" w:name="_GoBack"/>
            <w:bookmarkEnd w:id="0"/>
          </w:p>
        </w:tc>
      </w:tr>
      <w:tr w:rsidR="0008247D" w:rsidTr="008F1221">
        <w:tc>
          <w:tcPr>
            <w:tcW w:w="12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Pr="003829F0" w:rsidRDefault="0008247D">
            <w:pPr>
              <w:rPr>
                <w:b/>
                <w:highlight w:val="yellow"/>
              </w:rPr>
            </w:pPr>
            <w:r w:rsidRPr="003829F0">
              <w:rPr>
                <w:b/>
                <w:highlight w:val="yellow"/>
              </w:rPr>
              <w:t>Re:  Healthcare Benefit:</w:t>
            </w:r>
            <w:r w:rsidRPr="003829F0">
              <w:rPr>
                <w:b/>
              </w:rPr>
              <w:t xml:space="preserve">  Varies… could be </w:t>
            </w:r>
            <w:proofErr w:type="spellStart"/>
            <w:r w:rsidRPr="003829F0">
              <w:rPr>
                <w:b/>
              </w:rPr>
              <w:t>HIP</w:t>
            </w:r>
            <w:proofErr w:type="gramStart"/>
            <w:r w:rsidRPr="003829F0">
              <w:rPr>
                <w:b/>
              </w:rPr>
              <w:t>,or</w:t>
            </w:r>
            <w:proofErr w:type="spellEnd"/>
            <w:proofErr w:type="gramEnd"/>
            <w:r w:rsidRPr="003829F0">
              <w:rPr>
                <w:b/>
              </w:rPr>
              <w:t xml:space="preserve"> Blue Cross, Single, Married, Spousal…. Didn’t want to bother the District Office for unimportant accuracy….. </w:t>
            </w:r>
            <w:proofErr w:type="gramStart"/>
            <w:r w:rsidRPr="003829F0">
              <w:rPr>
                <w:b/>
              </w:rPr>
              <w:t>could</w:t>
            </w:r>
            <w:proofErr w:type="gramEnd"/>
            <w:r w:rsidRPr="003829F0">
              <w:rPr>
                <w:b/>
              </w:rPr>
              <w:t xml:space="preserve"> vary between 2k(spousal) to 20K (family HIP)…. One size does not fit all</w:t>
            </w:r>
          </w:p>
        </w:tc>
      </w:tr>
      <w:tr w:rsidR="004E2907" w:rsidTr="00B80D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7" w:rsidRDefault="004E2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7" w:rsidRDefault="004E2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</w:t>
            </w:r>
          </w:p>
          <w:p w:rsidR="004E2907" w:rsidRPr="008550BE" w:rsidRDefault="004E2907">
            <w:pPr>
              <w:rPr>
                <w:b/>
                <w:sz w:val="20"/>
                <w:szCs w:val="20"/>
              </w:rPr>
            </w:pPr>
            <w:r w:rsidRPr="008550BE">
              <w:rPr>
                <w:b/>
                <w:sz w:val="20"/>
                <w:szCs w:val="20"/>
                <w:highlight w:val="yellow"/>
              </w:rPr>
              <w:t>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7" w:rsidRPr="00B80D5E" w:rsidRDefault="004E2907">
            <w:pPr>
              <w:rPr>
                <w:b/>
                <w:sz w:val="20"/>
                <w:szCs w:val="20"/>
              </w:rPr>
            </w:pPr>
            <w:r w:rsidRPr="00B80D5E">
              <w:rPr>
                <w:b/>
                <w:sz w:val="20"/>
                <w:szCs w:val="20"/>
              </w:rPr>
              <w:t>2012 Salary</w:t>
            </w:r>
          </w:p>
          <w:p w:rsidR="004E2907" w:rsidRDefault="004E29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($1000)</w:t>
            </w:r>
          </w:p>
          <w:p w:rsidR="00811A5E" w:rsidRDefault="00B80D5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K = $</w:t>
            </w:r>
            <w:r w:rsidR="00811A5E">
              <w:rPr>
                <w:b/>
                <w:sz w:val="16"/>
                <w:szCs w:val="16"/>
              </w:rPr>
              <w:t>1000.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7" w:rsidRPr="00B80D5E" w:rsidRDefault="004E2907">
            <w:pPr>
              <w:rPr>
                <w:b/>
                <w:sz w:val="20"/>
                <w:szCs w:val="20"/>
              </w:rPr>
            </w:pPr>
            <w:r w:rsidRPr="00B80D5E">
              <w:rPr>
                <w:b/>
                <w:sz w:val="20"/>
                <w:szCs w:val="20"/>
              </w:rPr>
              <w:t>2012 Health Care Benefit</w:t>
            </w:r>
          </w:p>
          <w:p w:rsidR="004E2907" w:rsidRDefault="004E29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(family Blue Cross)</w:t>
            </w:r>
            <w:r w:rsidR="003C5D7D">
              <w:rPr>
                <w:b/>
                <w:sz w:val="16"/>
                <w:szCs w:val="16"/>
              </w:rPr>
              <w:t xml:space="preserve"> </w:t>
            </w:r>
            <w:r w:rsidR="003C5D7D">
              <w:rPr>
                <w:b/>
                <w:sz w:val="20"/>
                <w:szCs w:val="20"/>
              </w:rPr>
              <w:t>estimated, varies per person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7" w:rsidRDefault="004E2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2013- 14 Pensions</w:t>
            </w:r>
          </w:p>
          <w:p w:rsidR="004E2907" w:rsidRDefault="004E29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Payments</w:t>
            </w:r>
          </w:p>
          <w:p w:rsidR="004E2907" w:rsidRDefault="004E29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7" w:rsidRDefault="004E2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Total: </w:t>
            </w:r>
            <w:r>
              <w:rPr>
                <w:b/>
                <w:sz w:val="24"/>
                <w:szCs w:val="24"/>
                <w:u w:val="single"/>
              </w:rPr>
              <w:t xml:space="preserve">Actual </w:t>
            </w:r>
            <w:r>
              <w:rPr>
                <w:b/>
                <w:sz w:val="24"/>
                <w:szCs w:val="24"/>
              </w:rPr>
              <w:t>Pay Package</w:t>
            </w:r>
          </w:p>
          <w:p w:rsidR="004E2907" w:rsidRDefault="004E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16"/>
                <w:szCs w:val="16"/>
              </w:rPr>
              <w:t>34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teacher)</w:t>
            </w:r>
          </w:p>
          <w:p w:rsidR="004E2907" w:rsidRDefault="004E2907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(37-39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administr</w:t>
            </w:r>
            <w:r w:rsidR="00AD3208">
              <w:rPr>
                <w:b/>
                <w:sz w:val="16"/>
                <w:szCs w:val="16"/>
              </w:rPr>
              <w:t>ator/supervisors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7" w:rsidRDefault="004E2907">
            <w:pPr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7" w:rsidRDefault="004E2907">
            <w:pPr>
              <w:rPr>
                <w:b/>
                <w:sz w:val="24"/>
                <w:szCs w:val="24"/>
                <w:u w:val="single"/>
              </w:rPr>
            </w:pPr>
            <w:r w:rsidRPr="00CA097B">
              <w:rPr>
                <w:b/>
                <w:sz w:val="24"/>
                <w:szCs w:val="24"/>
                <w:highlight w:val="yellow"/>
              </w:rPr>
              <w:t>Comparable</w:t>
            </w:r>
            <w:r w:rsidRPr="00CA097B">
              <w:rPr>
                <w:b/>
                <w:sz w:val="24"/>
                <w:szCs w:val="24"/>
                <w:highlight w:val="yellow"/>
                <w:u w:val="single"/>
              </w:rPr>
              <w:t xml:space="preserve"> Annual</w:t>
            </w:r>
          </w:p>
          <w:p w:rsidR="004E2907" w:rsidRDefault="004E2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Package (</w:t>
            </w:r>
            <w:r>
              <w:rPr>
                <w:b/>
                <w:sz w:val="20"/>
                <w:szCs w:val="20"/>
              </w:rPr>
              <w:t>47 weeks)</w:t>
            </w:r>
          </w:p>
          <w:p w:rsidR="004E2907" w:rsidRDefault="004E29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+38% teachers</w:t>
            </w:r>
          </w:p>
          <w:p w:rsidR="004E2907" w:rsidRDefault="004E29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+ 20% </w:t>
            </w:r>
            <w:proofErr w:type="spellStart"/>
            <w:r>
              <w:rPr>
                <w:b/>
                <w:sz w:val="16"/>
                <w:szCs w:val="16"/>
              </w:rPr>
              <w:t>administ</w:t>
            </w:r>
            <w:proofErr w:type="spellEnd"/>
          </w:p>
          <w:p w:rsidR="008550BE" w:rsidRDefault="008550BE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+27% supervisors</w:t>
            </w: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Atlas, </w:t>
            </w:r>
            <w:proofErr w:type="spellStart"/>
            <w:r>
              <w:rPr>
                <w:b/>
                <w:sz w:val="24"/>
                <w:szCs w:val="24"/>
              </w:rPr>
              <w:t>Heide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127k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$ 170,000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94003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4E2907">
              <w:rPr>
                <w:b/>
                <w:sz w:val="24"/>
                <w:szCs w:val="24"/>
              </w:rPr>
              <w:t>235k</w:t>
            </w: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Bacca</w:t>
            </w:r>
            <w:proofErr w:type="spellEnd"/>
            <w:r>
              <w:rPr>
                <w:b/>
                <w:sz w:val="24"/>
                <w:szCs w:val="24"/>
              </w:rPr>
              <w:t>, Ingrid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7E3393" w:rsidP="007E3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161,000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94003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222k</w:t>
            </w: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Baldi</w:t>
            </w:r>
            <w:proofErr w:type="spellEnd"/>
            <w:r>
              <w:rPr>
                <w:b/>
                <w:sz w:val="24"/>
                <w:szCs w:val="24"/>
              </w:rPr>
              <w:t>, Walter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141,000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94003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(+53) = 194k</w:t>
            </w: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Barnes, Karen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155,000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94003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(+59) = 214k</w:t>
            </w: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Berg, Thomas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129,000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221FF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(+49) = 178k</w:t>
            </w: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Bjork, Douglas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157,000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221FF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(+59) = 216k</w:t>
            </w: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Brandner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Felice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105,000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221FF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(+40) = 145k</w:t>
            </w: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Buccheri</w:t>
            </w:r>
            <w:proofErr w:type="spellEnd"/>
            <w:r>
              <w:rPr>
                <w:b/>
                <w:sz w:val="24"/>
                <w:szCs w:val="24"/>
              </w:rPr>
              <w:t>, Janine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E2907">
              <w:rPr>
                <w:b/>
                <w:sz w:val="24"/>
                <w:szCs w:val="24"/>
              </w:rPr>
              <w:t>169</w:t>
            </w:r>
            <w:r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Buckley, Laurie</w:t>
            </w:r>
          </w:p>
        </w:tc>
        <w:tc>
          <w:tcPr>
            <w:tcW w:w="1440" w:type="dxa"/>
          </w:tcPr>
          <w:p w:rsidR="004E2907" w:rsidRPr="005D7393" w:rsidRDefault="004E2907" w:rsidP="00423486">
            <w:pPr>
              <w:rPr>
                <w:b/>
                <w:strike/>
                <w:sz w:val="24"/>
                <w:szCs w:val="24"/>
              </w:rPr>
            </w:pPr>
            <w:r w:rsidRPr="005D7393">
              <w:rPr>
                <w:b/>
                <w:strike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136,000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Byrne, Aidan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157,000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Carnacchio</w:t>
            </w:r>
            <w:proofErr w:type="spellEnd"/>
            <w:r>
              <w:rPr>
                <w:b/>
                <w:sz w:val="24"/>
                <w:szCs w:val="24"/>
              </w:rPr>
              <w:t>, Kathryn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130,000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Casale</w:t>
            </w:r>
            <w:proofErr w:type="spellEnd"/>
            <w:r>
              <w:rPr>
                <w:b/>
                <w:sz w:val="24"/>
                <w:szCs w:val="24"/>
              </w:rPr>
              <w:t>, Andrew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112,000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Catapano</w:t>
            </w:r>
            <w:proofErr w:type="spellEnd"/>
            <w:r>
              <w:rPr>
                <w:b/>
                <w:sz w:val="24"/>
                <w:szCs w:val="24"/>
              </w:rPr>
              <w:t>, Thomas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237,000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Cook, Elizabeth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160,000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Cricchio</w:t>
            </w:r>
            <w:proofErr w:type="spellEnd"/>
            <w:r>
              <w:rPr>
                <w:b/>
                <w:sz w:val="24"/>
                <w:szCs w:val="24"/>
              </w:rPr>
              <w:t>, Edward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170,000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Daab</w:t>
            </w:r>
            <w:proofErr w:type="spellEnd"/>
            <w:r>
              <w:rPr>
                <w:b/>
                <w:sz w:val="24"/>
                <w:szCs w:val="24"/>
              </w:rPr>
              <w:t>, Richard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117,000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Damiano,Lisa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105,000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Debler</w:t>
            </w:r>
            <w:proofErr w:type="spellEnd"/>
            <w:r>
              <w:rPr>
                <w:b/>
                <w:sz w:val="24"/>
                <w:szCs w:val="24"/>
              </w:rPr>
              <w:t>, Jennifer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153,000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Devine, Glenn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  159,000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Difabio</w:t>
            </w:r>
            <w:proofErr w:type="spellEnd"/>
            <w:r>
              <w:rPr>
                <w:b/>
                <w:sz w:val="24"/>
                <w:szCs w:val="24"/>
              </w:rPr>
              <w:t>, Bobbie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146,000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Donnelly, Leila</w:t>
            </w:r>
          </w:p>
        </w:tc>
        <w:tc>
          <w:tcPr>
            <w:tcW w:w="1440" w:type="dxa"/>
          </w:tcPr>
          <w:p w:rsidR="004E2907" w:rsidRPr="00A50AE5" w:rsidRDefault="00B80D5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4E2907" w:rsidRPr="00A50AE5" w:rsidRDefault="00766C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137,000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Douce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Eicie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4E2907" w:rsidRPr="00A50AE5" w:rsidRDefault="0094003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131,000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Durnin</w:t>
            </w:r>
            <w:proofErr w:type="spellEnd"/>
            <w:r>
              <w:rPr>
                <w:b/>
                <w:sz w:val="24"/>
                <w:szCs w:val="24"/>
              </w:rPr>
              <w:t>, Kathleen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E2907" w:rsidRPr="00A50AE5" w:rsidRDefault="0094003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122,000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3E07DD" w:rsidRPr="00A50AE5" w:rsidTr="00D220E1">
        <w:tc>
          <w:tcPr>
            <w:tcW w:w="8028" w:type="dxa"/>
            <w:gridSpan w:val="5"/>
          </w:tcPr>
          <w:p w:rsidR="003E07DD" w:rsidRDefault="000108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Sample:  Average Teacher Pay Package Middle School (8 </w:t>
            </w:r>
            <w:proofErr w:type="spellStart"/>
            <w:r>
              <w:rPr>
                <w:b/>
                <w:sz w:val="24"/>
                <w:szCs w:val="24"/>
              </w:rPr>
              <w:t>months</w:t>
            </w:r>
            <w:proofErr w:type="spellEnd"/>
            <w:r>
              <w:rPr>
                <w:b/>
                <w:sz w:val="24"/>
                <w:szCs w:val="24"/>
              </w:rPr>
              <w:t xml:space="preserve"> work only)</w:t>
            </w:r>
          </w:p>
        </w:tc>
        <w:tc>
          <w:tcPr>
            <w:tcW w:w="2250" w:type="dxa"/>
          </w:tcPr>
          <w:p w:rsidR="003E07DD" w:rsidRDefault="003E07DD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E07DD" w:rsidRPr="00A50AE5" w:rsidRDefault="003E07DD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07DD" w:rsidRPr="00A50AE5" w:rsidRDefault="003E07DD" w:rsidP="00423486">
            <w:pPr>
              <w:rPr>
                <w:b/>
                <w:sz w:val="24"/>
                <w:szCs w:val="24"/>
              </w:rPr>
            </w:pPr>
          </w:p>
        </w:tc>
      </w:tr>
      <w:tr w:rsidR="003E07DD" w:rsidRPr="00A50AE5" w:rsidTr="00E16AFC">
        <w:tc>
          <w:tcPr>
            <w:tcW w:w="10278" w:type="dxa"/>
            <w:gridSpan w:val="6"/>
          </w:tcPr>
          <w:p w:rsidR="003E07DD" w:rsidRDefault="003E07D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Sample:   </w:t>
            </w:r>
            <w:r>
              <w:rPr>
                <w:b/>
                <w:sz w:val="36"/>
                <w:szCs w:val="36"/>
              </w:rPr>
              <w:t>Annual Average Rate of Pay of Middle School Teachers</w:t>
            </w:r>
          </w:p>
        </w:tc>
        <w:tc>
          <w:tcPr>
            <w:tcW w:w="360" w:type="dxa"/>
          </w:tcPr>
          <w:p w:rsidR="003E07DD" w:rsidRPr="00A50AE5" w:rsidRDefault="003E07DD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07DD" w:rsidRPr="00A50AE5" w:rsidRDefault="003E07DD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Einsohn</w:t>
            </w:r>
            <w:proofErr w:type="spellEnd"/>
            <w:r>
              <w:rPr>
                <w:b/>
                <w:sz w:val="24"/>
                <w:szCs w:val="24"/>
              </w:rPr>
              <w:t>, Meredith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94003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E2907">
              <w:rPr>
                <w:b/>
                <w:sz w:val="24"/>
                <w:szCs w:val="24"/>
              </w:rPr>
              <w:t>160</w:t>
            </w:r>
            <w:r>
              <w:rPr>
                <w:b/>
                <w:sz w:val="24"/>
                <w:szCs w:val="24"/>
              </w:rPr>
              <w:t>,000.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Elefterion</w:t>
            </w:r>
            <w:proofErr w:type="spellEnd"/>
            <w:r>
              <w:rPr>
                <w:b/>
                <w:sz w:val="24"/>
                <w:szCs w:val="24"/>
              </w:rPr>
              <w:t>, Kathryn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E2907" w:rsidRPr="00A50AE5" w:rsidRDefault="0094003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106,000.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Elias, Jessica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SS-</w:t>
            </w:r>
            <w:proofErr w:type="spellStart"/>
            <w:r>
              <w:rPr>
                <w:b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94003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4E2907">
              <w:rPr>
                <w:b/>
                <w:sz w:val="24"/>
                <w:szCs w:val="24"/>
              </w:rPr>
              <w:t>160</w:t>
            </w:r>
            <w:r>
              <w:rPr>
                <w:b/>
                <w:sz w:val="24"/>
                <w:szCs w:val="24"/>
              </w:rPr>
              <w:t>,000.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5D7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Enriquez, Meli</w:t>
            </w:r>
            <w:r w:rsidR="004E2907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</w:t>
            </w:r>
            <w:r w:rsidR="005D73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D7393">
              <w:rPr>
                <w:b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40038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179,000.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(+68) 247k</w:t>
            </w:r>
          </w:p>
        </w:tc>
      </w:tr>
      <w:tr w:rsidR="004E2907" w:rsidRPr="00A50AE5" w:rsidTr="00B80D5E">
        <w:trPr>
          <w:trHeight w:val="341"/>
        </w:trPr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Fahey, Christopher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4E2907" w:rsidRPr="00A50AE5" w:rsidRDefault="0094003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151,000.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Fahey, Jennie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Feczko</w:t>
            </w:r>
            <w:proofErr w:type="spellEnd"/>
            <w:r>
              <w:rPr>
                <w:b/>
                <w:sz w:val="24"/>
                <w:szCs w:val="24"/>
              </w:rPr>
              <w:t>, Laura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Ferguson-</w:t>
            </w:r>
            <w:proofErr w:type="spellStart"/>
            <w:r>
              <w:rPr>
                <w:b/>
                <w:sz w:val="24"/>
                <w:szCs w:val="24"/>
              </w:rPr>
              <w:t>Koci</w:t>
            </w:r>
            <w:proofErr w:type="spellEnd"/>
            <w:r>
              <w:rPr>
                <w:b/>
                <w:sz w:val="24"/>
                <w:szCs w:val="24"/>
              </w:rPr>
              <w:t>, M.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Ferrigno</w:t>
            </w:r>
            <w:proofErr w:type="spellEnd"/>
            <w:r>
              <w:rPr>
                <w:b/>
                <w:sz w:val="24"/>
                <w:szCs w:val="24"/>
              </w:rPr>
              <w:t>, Susan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Fischer, Dana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Fogarty, Denise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Frayler</w:t>
            </w:r>
            <w:proofErr w:type="spellEnd"/>
            <w:r>
              <w:rPr>
                <w:b/>
                <w:sz w:val="24"/>
                <w:szCs w:val="24"/>
              </w:rPr>
              <w:t>, Ann-Marie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Gallo, Joseph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Gambitsky</w:t>
            </w:r>
            <w:proofErr w:type="spellEnd"/>
            <w:r>
              <w:rPr>
                <w:b/>
                <w:sz w:val="24"/>
                <w:szCs w:val="24"/>
              </w:rPr>
              <w:t>, E.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Gegerson</w:t>
            </w:r>
            <w:proofErr w:type="spellEnd"/>
            <w:r>
              <w:rPr>
                <w:b/>
                <w:sz w:val="24"/>
                <w:szCs w:val="24"/>
              </w:rPr>
              <w:t>, Lorraine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  <w:proofErr w:type="spellStart"/>
            <w:r>
              <w:rPr>
                <w:b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$ 207,000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286k</w:t>
            </w: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Girolamo</w:t>
            </w:r>
            <w:proofErr w:type="spellEnd"/>
            <w:r>
              <w:rPr>
                <w:b/>
                <w:sz w:val="24"/>
                <w:szCs w:val="24"/>
              </w:rPr>
              <w:t>, Thomas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Goetz, Joseph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Graf, Tara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Greaves, Patricia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Guerro</w:t>
            </w:r>
            <w:proofErr w:type="spellEnd"/>
            <w:r>
              <w:rPr>
                <w:b/>
                <w:sz w:val="24"/>
                <w:szCs w:val="24"/>
              </w:rPr>
              <w:t>, Arlene</w:t>
            </w:r>
          </w:p>
        </w:tc>
        <w:tc>
          <w:tcPr>
            <w:tcW w:w="1440" w:type="dxa"/>
          </w:tcPr>
          <w:p w:rsidR="004E2907" w:rsidRPr="00A50AE5" w:rsidRDefault="00B80D5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  <w:r w:rsidR="004E2907">
              <w:rPr>
                <w:b/>
                <w:sz w:val="24"/>
                <w:szCs w:val="24"/>
              </w:rPr>
              <w:t xml:space="preserve"> Principal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153k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$ 199,000.</w:t>
            </w: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239k</w:t>
            </w: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Henley, </w:t>
            </w:r>
            <w:proofErr w:type="spellStart"/>
            <w:r>
              <w:rPr>
                <w:b/>
                <w:sz w:val="24"/>
                <w:szCs w:val="24"/>
              </w:rPr>
              <w:t>Soloman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proofErr w:type="spellStart"/>
            <w:r>
              <w:rPr>
                <w:b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Henry, Toni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Hetzel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Dorine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Hill, Phyllis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Holmes, Darlene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Iannucci</w:t>
            </w:r>
            <w:proofErr w:type="spellEnd"/>
            <w:r>
              <w:rPr>
                <w:b/>
                <w:sz w:val="24"/>
                <w:szCs w:val="24"/>
              </w:rPr>
              <w:t>, Francisco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Keppler</w:t>
            </w:r>
            <w:proofErr w:type="spellEnd"/>
            <w:r>
              <w:rPr>
                <w:b/>
                <w:sz w:val="24"/>
                <w:szCs w:val="24"/>
              </w:rPr>
              <w:t>, Donald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Kiernan, Margaret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Kost</w:t>
            </w:r>
            <w:proofErr w:type="spellEnd"/>
            <w:r>
              <w:rPr>
                <w:b/>
                <w:sz w:val="24"/>
                <w:szCs w:val="24"/>
              </w:rPr>
              <w:t>, Jennifer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Kroell</w:t>
            </w:r>
            <w:proofErr w:type="spellEnd"/>
            <w:r>
              <w:rPr>
                <w:b/>
                <w:sz w:val="24"/>
                <w:szCs w:val="24"/>
              </w:rPr>
              <w:t>, Ann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</w:t>
            </w:r>
            <w:proofErr w:type="spellStart"/>
            <w:r>
              <w:rPr>
                <w:b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Kropelunski</w:t>
            </w:r>
            <w:proofErr w:type="spellEnd"/>
            <w:r>
              <w:rPr>
                <w:b/>
                <w:sz w:val="24"/>
                <w:szCs w:val="24"/>
              </w:rPr>
              <w:t>, M.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Krussmann,V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Kudla</w:t>
            </w:r>
            <w:proofErr w:type="spellEnd"/>
            <w:r>
              <w:rPr>
                <w:b/>
                <w:sz w:val="24"/>
                <w:szCs w:val="24"/>
              </w:rPr>
              <w:t>, Alison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Levine, Melissa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Lizza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Maddalena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Lorenz, Margaret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Worker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Machado, Vanessa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Maher, Timothy</w:t>
            </w:r>
          </w:p>
        </w:tc>
        <w:tc>
          <w:tcPr>
            <w:tcW w:w="1440" w:type="dxa"/>
          </w:tcPr>
          <w:p w:rsidR="004E2907" w:rsidRPr="00A50AE5" w:rsidRDefault="00B80D5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  <w:r w:rsidR="004E2907">
              <w:rPr>
                <w:b/>
                <w:sz w:val="24"/>
                <w:szCs w:val="24"/>
              </w:rPr>
              <w:t xml:space="preserve"> Principal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Manas</w:t>
            </w:r>
            <w:proofErr w:type="spellEnd"/>
            <w:r>
              <w:rPr>
                <w:b/>
                <w:sz w:val="24"/>
                <w:szCs w:val="24"/>
              </w:rPr>
              <w:t>, Fran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Mapelli</w:t>
            </w:r>
            <w:proofErr w:type="spellEnd"/>
            <w:r>
              <w:rPr>
                <w:b/>
                <w:sz w:val="24"/>
                <w:szCs w:val="24"/>
              </w:rPr>
              <w:t>, Peter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Maroudas</w:t>
            </w:r>
            <w:proofErr w:type="spellEnd"/>
            <w:r>
              <w:rPr>
                <w:b/>
                <w:sz w:val="24"/>
                <w:szCs w:val="24"/>
              </w:rPr>
              <w:t>, Sonia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Martin, Thomas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Martinez, Arlene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Mattews</w:t>
            </w:r>
            <w:proofErr w:type="spellEnd"/>
            <w:r>
              <w:rPr>
                <w:b/>
                <w:sz w:val="24"/>
                <w:szCs w:val="24"/>
              </w:rPr>
              <w:t>, Rachel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Mazzarella</w:t>
            </w:r>
            <w:proofErr w:type="spellEnd"/>
            <w:r>
              <w:rPr>
                <w:b/>
                <w:sz w:val="24"/>
                <w:szCs w:val="24"/>
              </w:rPr>
              <w:t>, Cheryl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McDermott, John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McManus, </w:t>
            </w:r>
            <w:proofErr w:type="spellStart"/>
            <w:r>
              <w:rPr>
                <w:b/>
                <w:sz w:val="24"/>
                <w:szCs w:val="24"/>
              </w:rPr>
              <w:t>Nachine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Michel, Sean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Mignone</w:t>
            </w:r>
            <w:proofErr w:type="spellEnd"/>
            <w:r>
              <w:rPr>
                <w:b/>
                <w:sz w:val="24"/>
                <w:szCs w:val="24"/>
              </w:rPr>
              <w:t>, Valerie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Mitchell, Earl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Moldawer-Sobel</w:t>
            </w:r>
            <w:proofErr w:type="spellEnd"/>
            <w:r>
              <w:rPr>
                <w:b/>
                <w:sz w:val="24"/>
                <w:szCs w:val="24"/>
              </w:rPr>
              <w:t>, D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Monteforte</w:t>
            </w:r>
            <w:proofErr w:type="spellEnd"/>
            <w:r>
              <w:rPr>
                <w:b/>
                <w:sz w:val="24"/>
                <w:szCs w:val="24"/>
              </w:rPr>
              <w:t>, Cara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Moorer</w:t>
            </w:r>
            <w:proofErr w:type="spellEnd"/>
            <w:r>
              <w:rPr>
                <w:b/>
                <w:sz w:val="24"/>
                <w:szCs w:val="24"/>
              </w:rPr>
              <w:t>, Ursula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Morley, </w:t>
            </w:r>
            <w:proofErr w:type="spellStart"/>
            <w:r>
              <w:rPr>
                <w:b/>
                <w:sz w:val="24"/>
                <w:szCs w:val="24"/>
              </w:rPr>
              <w:t>Lenie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Muller, Patricia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Nardella</w:t>
            </w:r>
            <w:proofErr w:type="spellEnd"/>
            <w:r>
              <w:rPr>
                <w:b/>
                <w:sz w:val="24"/>
                <w:szCs w:val="24"/>
              </w:rPr>
              <w:t>, Francesca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Nau</w:t>
            </w:r>
            <w:proofErr w:type="spellEnd"/>
            <w:r>
              <w:rPr>
                <w:b/>
                <w:sz w:val="24"/>
                <w:szCs w:val="24"/>
              </w:rPr>
              <w:t>, Maia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Nussbaum, Jennifer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O’Brien, Jennifer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Oren, Denise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Ortiz-</w:t>
            </w:r>
            <w:proofErr w:type="spellStart"/>
            <w:r>
              <w:rPr>
                <w:b/>
                <w:sz w:val="24"/>
                <w:szCs w:val="24"/>
              </w:rPr>
              <w:t>Espina</w:t>
            </w:r>
            <w:proofErr w:type="spellEnd"/>
            <w:r>
              <w:rPr>
                <w:b/>
                <w:sz w:val="24"/>
                <w:szCs w:val="24"/>
              </w:rPr>
              <w:t>, Julia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Penzer</w:t>
            </w:r>
            <w:proofErr w:type="spellEnd"/>
            <w:r>
              <w:rPr>
                <w:b/>
                <w:sz w:val="24"/>
                <w:szCs w:val="24"/>
              </w:rPr>
              <w:t>, Stacy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Perez, Blanca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Guidance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Peterson, Carolyn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Pierre-Louis, Philip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Plaisir</w:t>
            </w:r>
            <w:proofErr w:type="spellEnd"/>
            <w:r>
              <w:rPr>
                <w:b/>
                <w:sz w:val="24"/>
                <w:szCs w:val="24"/>
              </w:rPr>
              <w:t>, Lucy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Pleines</w:t>
            </w:r>
            <w:proofErr w:type="spellEnd"/>
            <w:r>
              <w:rPr>
                <w:b/>
                <w:sz w:val="24"/>
                <w:szCs w:val="24"/>
              </w:rPr>
              <w:t>, Kimberly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Prato, Dina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Rado</w:t>
            </w:r>
            <w:proofErr w:type="spellEnd"/>
            <w:r>
              <w:rPr>
                <w:b/>
                <w:sz w:val="24"/>
                <w:szCs w:val="24"/>
              </w:rPr>
              <w:t>, John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7E339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Raniere</w:t>
            </w:r>
            <w:proofErr w:type="spellEnd"/>
            <w:r>
              <w:rPr>
                <w:b/>
                <w:sz w:val="24"/>
                <w:szCs w:val="24"/>
              </w:rPr>
              <w:t>, Barbara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Ricks, </w:t>
            </w:r>
            <w:proofErr w:type="spellStart"/>
            <w:r>
              <w:rPr>
                <w:b/>
                <w:sz w:val="24"/>
                <w:szCs w:val="24"/>
              </w:rPr>
              <w:t>Ilana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Ridings,Geraldine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Rudolph, Kimberly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Russo, Regina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Russo, Stephanie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Sammon</w:t>
            </w:r>
            <w:proofErr w:type="spellEnd"/>
            <w:r>
              <w:rPr>
                <w:b/>
                <w:sz w:val="24"/>
                <w:szCs w:val="24"/>
              </w:rPr>
              <w:t>, Robin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Scafidi</w:t>
            </w:r>
            <w:proofErr w:type="spellEnd"/>
            <w:r>
              <w:rPr>
                <w:b/>
                <w:sz w:val="24"/>
                <w:szCs w:val="24"/>
              </w:rPr>
              <w:t>, Mary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Schieck</w:t>
            </w:r>
            <w:proofErr w:type="spellEnd"/>
            <w:r>
              <w:rPr>
                <w:b/>
                <w:sz w:val="24"/>
                <w:szCs w:val="24"/>
              </w:rPr>
              <w:t>, Kathleen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Scott,Kevin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Shelley, William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Skurnick</w:t>
            </w:r>
            <w:proofErr w:type="spellEnd"/>
            <w:r>
              <w:rPr>
                <w:b/>
                <w:sz w:val="24"/>
                <w:szCs w:val="24"/>
              </w:rPr>
              <w:t>, Mindy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Smith, Ellen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Soupios</w:t>
            </w:r>
            <w:proofErr w:type="spellEnd"/>
            <w:r>
              <w:rPr>
                <w:b/>
                <w:sz w:val="24"/>
                <w:szCs w:val="24"/>
              </w:rPr>
              <w:t>, Chris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Tamborrino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B80D5E">
              <w:rPr>
                <w:b/>
                <w:sz w:val="24"/>
                <w:szCs w:val="24"/>
              </w:rPr>
              <w:t xml:space="preserve"> Filo 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Tarantino, Joseph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Taylor, Erica</w:t>
            </w:r>
          </w:p>
        </w:tc>
        <w:tc>
          <w:tcPr>
            <w:tcW w:w="1440" w:type="dxa"/>
          </w:tcPr>
          <w:p w:rsidR="004E2907" w:rsidRPr="00A50AE5" w:rsidRDefault="00B80D5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  <w:r w:rsidR="004E2907">
              <w:rPr>
                <w:b/>
                <w:sz w:val="24"/>
                <w:szCs w:val="24"/>
              </w:rPr>
              <w:t>Principal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Talese</w:t>
            </w:r>
            <w:proofErr w:type="spellEnd"/>
            <w:r>
              <w:rPr>
                <w:b/>
                <w:sz w:val="24"/>
                <w:szCs w:val="24"/>
              </w:rPr>
              <w:t>, Patricia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Tephly</w:t>
            </w:r>
            <w:proofErr w:type="spellEnd"/>
            <w:r>
              <w:rPr>
                <w:b/>
                <w:sz w:val="24"/>
                <w:szCs w:val="24"/>
              </w:rPr>
              <w:t>, Kelly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Thompson, Dawn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Tiller, </w:t>
            </w:r>
            <w:proofErr w:type="spellStart"/>
            <w:r>
              <w:rPr>
                <w:b/>
                <w:sz w:val="24"/>
                <w:szCs w:val="24"/>
              </w:rPr>
              <w:t>Jaimi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Tobon</w:t>
            </w:r>
            <w:proofErr w:type="spellEnd"/>
            <w:r>
              <w:rPr>
                <w:b/>
                <w:sz w:val="24"/>
                <w:szCs w:val="24"/>
              </w:rPr>
              <w:t>, Maria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Tufano</w:t>
            </w:r>
            <w:proofErr w:type="spellEnd"/>
            <w:r>
              <w:rPr>
                <w:b/>
                <w:sz w:val="24"/>
                <w:szCs w:val="24"/>
              </w:rPr>
              <w:t>, Carmela</w:t>
            </w:r>
          </w:p>
        </w:tc>
        <w:tc>
          <w:tcPr>
            <w:tcW w:w="1440" w:type="dxa"/>
          </w:tcPr>
          <w:p w:rsidR="004E2907" w:rsidRPr="00A50AE5" w:rsidRDefault="00B80D5E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SocialWork</w:t>
            </w:r>
            <w:proofErr w:type="spellEnd"/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Tumbarello</w:t>
            </w:r>
            <w:proofErr w:type="spellEnd"/>
            <w:r>
              <w:rPr>
                <w:b/>
                <w:sz w:val="24"/>
                <w:szCs w:val="24"/>
              </w:rPr>
              <w:t>, Corinne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Guidance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Von </w:t>
            </w:r>
            <w:proofErr w:type="spellStart"/>
            <w:r>
              <w:rPr>
                <w:b/>
                <w:sz w:val="24"/>
                <w:szCs w:val="24"/>
              </w:rPr>
              <w:t>Bargen</w:t>
            </w:r>
            <w:proofErr w:type="spellEnd"/>
            <w:r>
              <w:rPr>
                <w:b/>
                <w:sz w:val="24"/>
                <w:szCs w:val="24"/>
              </w:rPr>
              <w:t>, Sarah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Vota</w:t>
            </w:r>
            <w:proofErr w:type="spellEnd"/>
            <w:r>
              <w:rPr>
                <w:b/>
                <w:sz w:val="24"/>
                <w:szCs w:val="24"/>
              </w:rPr>
              <w:t>, Carolyn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Woodall Jr., Ronald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Guidance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Xjimenez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Kerrylyn</w:t>
            </w:r>
            <w:proofErr w:type="spellEnd"/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Zelinski</w:t>
            </w:r>
            <w:proofErr w:type="spellEnd"/>
            <w:r>
              <w:rPr>
                <w:b/>
                <w:sz w:val="24"/>
                <w:szCs w:val="24"/>
              </w:rPr>
              <w:t>, Danielle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Zirkull</w:t>
            </w:r>
            <w:proofErr w:type="spellEnd"/>
            <w:r>
              <w:rPr>
                <w:b/>
                <w:sz w:val="24"/>
                <w:szCs w:val="24"/>
              </w:rPr>
              <w:t>, Phillip</w:t>
            </w: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2907" w:rsidRPr="00A50AE5" w:rsidRDefault="00373F4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  <w:tr w:rsidR="004E2907" w:rsidRPr="00A50AE5" w:rsidTr="00B80D5E">
        <w:tc>
          <w:tcPr>
            <w:tcW w:w="2268" w:type="dxa"/>
          </w:tcPr>
          <w:p w:rsidR="004E2907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E2907" w:rsidRPr="00A50AE5" w:rsidRDefault="004E2907" w:rsidP="00423486">
            <w:pPr>
              <w:rPr>
                <w:b/>
                <w:sz w:val="24"/>
                <w:szCs w:val="24"/>
              </w:rPr>
            </w:pPr>
          </w:p>
        </w:tc>
      </w:tr>
    </w:tbl>
    <w:p w:rsidR="00423486" w:rsidRPr="00A50AE5" w:rsidRDefault="00423486" w:rsidP="00423486">
      <w:pPr>
        <w:rPr>
          <w:b/>
          <w:sz w:val="24"/>
          <w:szCs w:val="24"/>
        </w:rPr>
      </w:pPr>
    </w:p>
    <w:p w:rsidR="00423486" w:rsidRPr="00A50AE5" w:rsidRDefault="00423486">
      <w:pPr>
        <w:rPr>
          <w:b/>
          <w:sz w:val="24"/>
          <w:szCs w:val="24"/>
        </w:rPr>
      </w:pPr>
    </w:p>
    <w:p w:rsidR="00423486" w:rsidRPr="00A50AE5" w:rsidRDefault="00423486">
      <w:pPr>
        <w:rPr>
          <w:sz w:val="24"/>
          <w:szCs w:val="24"/>
        </w:rPr>
      </w:pPr>
    </w:p>
    <w:sectPr w:rsidR="00423486" w:rsidRPr="00A50AE5" w:rsidSect="008908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4"/>
    <w:rsid w:val="000108B6"/>
    <w:rsid w:val="000730A4"/>
    <w:rsid w:val="00077E8F"/>
    <w:rsid w:val="0008247D"/>
    <w:rsid w:val="000A1BA0"/>
    <w:rsid w:val="001308CC"/>
    <w:rsid w:val="00157B0E"/>
    <w:rsid w:val="002034AD"/>
    <w:rsid w:val="00221FFA"/>
    <w:rsid w:val="002377F4"/>
    <w:rsid w:val="0026411F"/>
    <w:rsid w:val="002771C3"/>
    <w:rsid w:val="00354BF7"/>
    <w:rsid w:val="00373F4F"/>
    <w:rsid w:val="00374B04"/>
    <w:rsid w:val="00380166"/>
    <w:rsid w:val="003829F0"/>
    <w:rsid w:val="003C5D7D"/>
    <w:rsid w:val="003E07DD"/>
    <w:rsid w:val="00423486"/>
    <w:rsid w:val="00481D67"/>
    <w:rsid w:val="004B2971"/>
    <w:rsid w:val="004B3ED2"/>
    <w:rsid w:val="004E2907"/>
    <w:rsid w:val="004F565D"/>
    <w:rsid w:val="005449BF"/>
    <w:rsid w:val="005B427B"/>
    <w:rsid w:val="005D7393"/>
    <w:rsid w:val="00602452"/>
    <w:rsid w:val="00605F45"/>
    <w:rsid w:val="00610A9D"/>
    <w:rsid w:val="00636455"/>
    <w:rsid w:val="006506D8"/>
    <w:rsid w:val="0066183E"/>
    <w:rsid w:val="00713476"/>
    <w:rsid w:val="007618BC"/>
    <w:rsid w:val="00766CB5"/>
    <w:rsid w:val="007E3393"/>
    <w:rsid w:val="00805D90"/>
    <w:rsid w:val="00811A5E"/>
    <w:rsid w:val="00851655"/>
    <w:rsid w:val="008550BE"/>
    <w:rsid w:val="008908E0"/>
    <w:rsid w:val="008950E3"/>
    <w:rsid w:val="008F485D"/>
    <w:rsid w:val="0092401A"/>
    <w:rsid w:val="00940038"/>
    <w:rsid w:val="00941BD1"/>
    <w:rsid w:val="00990DD6"/>
    <w:rsid w:val="009B4F00"/>
    <w:rsid w:val="00A50AE5"/>
    <w:rsid w:val="00AD3208"/>
    <w:rsid w:val="00B07A7D"/>
    <w:rsid w:val="00B74005"/>
    <w:rsid w:val="00B80D5E"/>
    <w:rsid w:val="00BD6064"/>
    <w:rsid w:val="00CA097B"/>
    <w:rsid w:val="00CA135C"/>
    <w:rsid w:val="00D859BC"/>
    <w:rsid w:val="00E15578"/>
    <w:rsid w:val="00F25D57"/>
    <w:rsid w:val="00F447E8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5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dwinbudget.webst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45</cp:revision>
  <cp:lastPrinted>2013-07-29T09:14:00Z</cp:lastPrinted>
  <dcterms:created xsi:type="dcterms:W3CDTF">2013-07-29T07:32:00Z</dcterms:created>
  <dcterms:modified xsi:type="dcterms:W3CDTF">2013-09-20T09:04:00Z</dcterms:modified>
</cp:coreProperties>
</file>